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29" w:rsidRPr="00FE6829" w:rsidRDefault="00FE6829">
      <w:pPr>
        <w:rPr>
          <w:b/>
          <w:sz w:val="28"/>
        </w:rPr>
      </w:pPr>
      <w:r w:rsidRPr="00FE6829">
        <w:rPr>
          <w:b/>
          <w:sz w:val="28"/>
        </w:rPr>
        <w:t xml:space="preserve">Acceleration Notes Continued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8/23/17</w:t>
      </w:r>
    </w:p>
    <w:p w:rsidR="00FE6829" w:rsidRDefault="00FE68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108634</wp:posOffset>
            </wp:positionV>
            <wp:extent cx="5514535" cy="3176474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535" cy="3176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829" w:rsidRDefault="00FE6829"/>
    <w:p w:rsidR="00FC2D88" w:rsidRDefault="00FE6829">
      <w:r>
        <w:rPr>
          <w:noProof/>
        </w:rPr>
        <w:drawing>
          <wp:inline distT="0" distB="0" distL="0" distR="0" wp14:anchorId="2E205AA3" wp14:editId="4E6AC4BE">
            <wp:extent cx="7019512" cy="4916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2650" cy="49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829" w:rsidRDefault="00FE6829"/>
    <w:p w:rsidR="00FE6829" w:rsidRDefault="00FE6829"/>
    <w:p w:rsidR="00FE6829" w:rsidRDefault="00FE6829">
      <w:pPr>
        <w:rPr>
          <w:b/>
          <w:noProof/>
          <w:sz w:val="28"/>
        </w:rPr>
      </w:pPr>
      <w:r w:rsidRPr="00FE6829">
        <w:rPr>
          <w:b/>
          <w:noProof/>
          <w:sz w:val="28"/>
        </w:rPr>
        <w:lastRenderedPageBreak/>
        <w:t>Acceleration Practice Problems</w:t>
      </w:r>
    </w:p>
    <w:p w:rsidR="00FE6829" w:rsidRPr="0028434C" w:rsidRDefault="00FE6829" w:rsidP="00FE6829">
      <w:pPr>
        <w:pStyle w:val="ListParagraph"/>
        <w:numPr>
          <w:ilvl w:val="0"/>
          <w:numId w:val="3"/>
        </w:numPr>
      </w:pPr>
      <w:r w:rsidRPr="0028434C">
        <w:t xml:space="preserve">A </w:t>
      </w:r>
      <w:r>
        <w:t>ball rolls</w:t>
      </w:r>
      <w:r w:rsidRPr="0028434C">
        <w:t xml:space="preserve"> for 15 seconds.  If the initial ve</w:t>
      </w:r>
      <w:r>
        <w:t>locity of the ball was 0.8 m/s</w:t>
      </w:r>
      <w:r w:rsidRPr="0028434C">
        <w:t xml:space="preserve"> and the </w:t>
      </w:r>
    </w:p>
    <w:p w:rsidR="00FE6829" w:rsidRDefault="00FE6829" w:rsidP="00FE6829">
      <w:pPr>
        <w:pStyle w:val="ListParagraph"/>
      </w:pPr>
      <w:r w:rsidRPr="0028434C">
        <w:tab/>
      </w:r>
      <w:proofErr w:type="gramStart"/>
      <w:r w:rsidRPr="0028434C">
        <w:t>final</w:t>
      </w:r>
      <w:proofErr w:type="gramEnd"/>
      <w:r>
        <w:t xml:space="preserve"> velocity was 7 m/s</w:t>
      </w:r>
      <w:r w:rsidRPr="0028434C">
        <w:t>, what was the acceleration of the ball 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18"/>
      </w:tblGrid>
      <w:tr w:rsidR="00FE6829" w:rsidTr="003C5E90">
        <w:tc>
          <w:tcPr>
            <w:tcW w:w="253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Formula:</w:t>
            </w:r>
          </w:p>
        </w:tc>
        <w:tc>
          <w:tcPr>
            <w:tcW w:w="4320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Plug in numbers:</w:t>
            </w:r>
          </w:p>
        </w:tc>
        <w:tc>
          <w:tcPr>
            <w:tcW w:w="271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Answer:</w:t>
            </w: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</w:tc>
      </w:tr>
    </w:tbl>
    <w:p w:rsidR="00FE6829" w:rsidRDefault="00FE6829" w:rsidP="00FE6829">
      <w:pPr>
        <w:rPr>
          <w:rFonts w:ascii="Arial" w:hAnsi="Arial" w:cs="Arial"/>
          <w:sz w:val="20"/>
          <w:szCs w:val="20"/>
        </w:rPr>
      </w:pPr>
    </w:p>
    <w:p w:rsidR="00FE6829" w:rsidRPr="0028434C" w:rsidRDefault="00FE6829" w:rsidP="00FE6829">
      <w:pPr>
        <w:pStyle w:val="ListParagraph"/>
        <w:numPr>
          <w:ilvl w:val="0"/>
          <w:numId w:val="3"/>
        </w:numPr>
      </w:pPr>
      <w:r w:rsidRPr="0028434C">
        <w:t xml:space="preserve">A meteoroid changed velocity from 1.0 km/s to 1.8 km/s in 0.03 seconds. What is the acceleration of </w:t>
      </w:r>
    </w:p>
    <w:p w:rsidR="00FE6829" w:rsidRDefault="00FE6829" w:rsidP="00FE6829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</w:pPr>
      <w:r w:rsidRPr="0028434C">
        <w:tab/>
      </w:r>
      <w:proofErr w:type="gramStart"/>
      <w:r w:rsidRPr="0028434C">
        <w:t>the</w:t>
      </w:r>
      <w:proofErr w:type="gramEnd"/>
      <w:r w:rsidRPr="0028434C">
        <w:t xml:space="preserve"> meteoroid?</w:t>
      </w:r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18"/>
      </w:tblGrid>
      <w:tr w:rsidR="00FE6829" w:rsidTr="003C5E90">
        <w:tc>
          <w:tcPr>
            <w:tcW w:w="253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Formula:</w:t>
            </w:r>
          </w:p>
        </w:tc>
        <w:tc>
          <w:tcPr>
            <w:tcW w:w="4320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Plug in numbers:</w:t>
            </w:r>
          </w:p>
        </w:tc>
        <w:tc>
          <w:tcPr>
            <w:tcW w:w="271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Answer:</w:t>
            </w: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</w:tc>
      </w:tr>
    </w:tbl>
    <w:p w:rsidR="00FE6829" w:rsidRDefault="00FE6829" w:rsidP="00FE6829">
      <w:pPr>
        <w:rPr>
          <w:rFonts w:ascii="Arial" w:hAnsi="Arial" w:cs="Arial"/>
          <w:sz w:val="20"/>
          <w:szCs w:val="20"/>
        </w:rPr>
      </w:pPr>
    </w:p>
    <w:p w:rsidR="00FE6829" w:rsidRPr="0028434C" w:rsidRDefault="00FE6829" w:rsidP="00FE6829">
      <w:pPr>
        <w:pStyle w:val="ListParagraph"/>
        <w:numPr>
          <w:ilvl w:val="0"/>
          <w:numId w:val="3"/>
        </w:numPr>
      </w:pPr>
      <w:r w:rsidRPr="0028434C">
        <w:t xml:space="preserve">A car going 50mph accelerates to pass a truck. Five seconds later the car is going 80mph. Calculate </w:t>
      </w:r>
    </w:p>
    <w:p w:rsidR="00FE6829" w:rsidRDefault="00FE6829" w:rsidP="00FE6829">
      <w:pPr>
        <w:pStyle w:val="ListParagraph"/>
      </w:pPr>
      <w:r w:rsidRPr="0028434C">
        <w:tab/>
      </w:r>
      <w:proofErr w:type="gramStart"/>
      <w:r w:rsidRPr="0028434C">
        <w:t>the</w:t>
      </w:r>
      <w:proofErr w:type="gramEnd"/>
      <w:r w:rsidRPr="0028434C">
        <w:t xml:space="preserve"> acceleration of the car.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18"/>
      </w:tblGrid>
      <w:tr w:rsidR="00FE6829" w:rsidTr="003C5E90">
        <w:tc>
          <w:tcPr>
            <w:tcW w:w="253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Formula:</w:t>
            </w:r>
          </w:p>
        </w:tc>
        <w:tc>
          <w:tcPr>
            <w:tcW w:w="4320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Plug in numbers:</w:t>
            </w:r>
          </w:p>
        </w:tc>
        <w:tc>
          <w:tcPr>
            <w:tcW w:w="271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Answer:</w:t>
            </w: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</w:tc>
      </w:tr>
    </w:tbl>
    <w:p w:rsidR="00FE6829" w:rsidRDefault="00FE6829" w:rsidP="00FE6829">
      <w:pPr>
        <w:rPr>
          <w:rFonts w:ascii="Arial" w:hAnsi="Arial" w:cs="Arial"/>
          <w:sz w:val="20"/>
          <w:szCs w:val="20"/>
        </w:rPr>
      </w:pPr>
    </w:p>
    <w:p w:rsidR="00FE6829" w:rsidRDefault="00FE6829" w:rsidP="00FE6829">
      <w:pPr>
        <w:pStyle w:val="ListParagraph"/>
        <w:numPr>
          <w:ilvl w:val="0"/>
          <w:numId w:val="3"/>
        </w:numPr>
      </w:pPr>
      <w:r w:rsidRPr="0028434C">
        <w:t xml:space="preserve">The space shuttle releases a space telescope into orbit around the earth. The telescope goes from </w:t>
      </w:r>
      <w:r>
        <w:br/>
        <w:t xml:space="preserve">         </w:t>
      </w:r>
      <w:r w:rsidRPr="0028434C">
        <w:t xml:space="preserve">being stationary to traveling at a speed of 1700 m/s in 25 seconds. What is the acceleration </w:t>
      </w:r>
      <w:proofErr w:type="gramStart"/>
      <w:r w:rsidRPr="0028434C">
        <w:t xml:space="preserve">of </w:t>
      </w:r>
      <w:r>
        <w:t xml:space="preserve"> </w:t>
      </w:r>
      <w:r w:rsidRPr="0028434C">
        <w:t>the</w:t>
      </w:r>
      <w:proofErr w:type="gramEnd"/>
      <w:r w:rsidRPr="0028434C">
        <w:t xml:space="preserve"> </w:t>
      </w:r>
      <w:r>
        <w:t xml:space="preserve">   </w:t>
      </w:r>
      <w:r>
        <w:br/>
        <w:t xml:space="preserve">         </w:t>
      </w:r>
      <w:r w:rsidRPr="0028434C">
        <w:t>satellite?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18"/>
      </w:tblGrid>
      <w:tr w:rsidR="00FE6829" w:rsidTr="003C5E90">
        <w:tc>
          <w:tcPr>
            <w:tcW w:w="253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Formula:</w:t>
            </w:r>
          </w:p>
        </w:tc>
        <w:tc>
          <w:tcPr>
            <w:tcW w:w="4320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Plug in numbers:</w:t>
            </w:r>
          </w:p>
        </w:tc>
        <w:tc>
          <w:tcPr>
            <w:tcW w:w="271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Answer:</w:t>
            </w: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</w:tc>
      </w:tr>
    </w:tbl>
    <w:p w:rsidR="00FE6829" w:rsidRDefault="00FE6829" w:rsidP="00FE6829">
      <w:pPr>
        <w:rPr>
          <w:rFonts w:ascii="Arial" w:hAnsi="Arial" w:cs="Arial"/>
          <w:sz w:val="20"/>
          <w:szCs w:val="20"/>
        </w:rPr>
      </w:pPr>
    </w:p>
    <w:p w:rsidR="00FE6829" w:rsidRDefault="00FE6829" w:rsidP="00FE6829">
      <w:pPr>
        <w:pStyle w:val="ListParagraph"/>
        <w:numPr>
          <w:ilvl w:val="0"/>
          <w:numId w:val="3"/>
        </w:numPr>
      </w:pPr>
      <w:r>
        <w:t xml:space="preserve"> </w:t>
      </w:r>
      <w:r w:rsidRPr="0028434C">
        <w:t xml:space="preserve">A ball is rolled at a velocity of 12 m/sec.  After 36 seconds, it comes to a stop.  What is the </w:t>
      </w:r>
      <w:r>
        <w:br/>
        <w:t xml:space="preserve">           </w:t>
      </w:r>
      <w:r>
        <w:t>a</w:t>
      </w:r>
      <w:r w:rsidRPr="0028434C">
        <w:t>cceleration of the ball?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18"/>
      </w:tblGrid>
      <w:tr w:rsidR="00FE6829" w:rsidTr="003C5E90">
        <w:tc>
          <w:tcPr>
            <w:tcW w:w="253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Formula:</w:t>
            </w:r>
          </w:p>
        </w:tc>
        <w:tc>
          <w:tcPr>
            <w:tcW w:w="4320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Plug in numbers:</w:t>
            </w:r>
          </w:p>
        </w:tc>
        <w:tc>
          <w:tcPr>
            <w:tcW w:w="2718" w:type="dxa"/>
          </w:tcPr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FF0000"/>
              </w:rPr>
              <w:t>Answer:</w:t>
            </w: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  <w:p w:rsidR="00FE6829" w:rsidRDefault="00FE6829" w:rsidP="003C5E90">
            <w:pPr>
              <w:rPr>
                <w:rFonts w:ascii="Times" w:hAnsi="Times" w:cs="Times"/>
                <w:color w:val="FF0000"/>
              </w:rPr>
            </w:pPr>
          </w:p>
        </w:tc>
      </w:tr>
    </w:tbl>
    <w:p w:rsidR="00FE6829" w:rsidRPr="00FE6829" w:rsidRDefault="00FE6829" w:rsidP="00FE6829">
      <w:pPr>
        <w:pStyle w:val="ListParagraph"/>
        <w:rPr>
          <w:rFonts w:ascii="Arial" w:hAnsi="Arial" w:cs="Arial"/>
          <w:sz w:val="20"/>
          <w:szCs w:val="20"/>
        </w:rPr>
      </w:pPr>
    </w:p>
    <w:sectPr w:rsidR="00FE6829" w:rsidRPr="00FE6829" w:rsidSect="00FE6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4AD6"/>
    <w:multiLevelType w:val="hybridMultilevel"/>
    <w:tmpl w:val="FEBA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63F9D"/>
    <w:multiLevelType w:val="hybridMultilevel"/>
    <w:tmpl w:val="C3CA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5225E"/>
    <w:multiLevelType w:val="hybridMultilevel"/>
    <w:tmpl w:val="0B80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67E1B"/>
    <w:multiLevelType w:val="hybridMultilevel"/>
    <w:tmpl w:val="78BC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29"/>
    <w:rsid w:val="00B44F42"/>
    <w:rsid w:val="00FC2D88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05B1"/>
  <w15:chartTrackingRefBased/>
  <w15:docId w15:val="{BDA4FACB-7BC4-41FA-8AF7-751C8E6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29"/>
    <w:pPr>
      <w:ind w:left="720"/>
      <w:contextualSpacing/>
    </w:pPr>
  </w:style>
  <w:style w:type="table" w:styleId="TableGrid">
    <w:name w:val="Table Grid"/>
    <w:basedOn w:val="TableNormal"/>
    <w:uiPriority w:val="59"/>
    <w:rsid w:val="00FE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cp:lastPrinted>2017-08-23T12:16:00Z</cp:lastPrinted>
  <dcterms:created xsi:type="dcterms:W3CDTF">2017-08-23T12:04:00Z</dcterms:created>
  <dcterms:modified xsi:type="dcterms:W3CDTF">2017-08-23T12:40:00Z</dcterms:modified>
</cp:coreProperties>
</file>